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1F40" w:rsidRDefault="008B4E2F">
      <w:pPr>
        <w:jc w:val="both"/>
        <w:rPr>
          <w:sz w:val="32"/>
          <w:szCs w:val="32"/>
        </w:rPr>
      </w:pPr>
      <w:r>
        <w:rPr>
          <w:sz w:val="32"/>
          <w:szCs w:val="32"/>
        </w:rPr>
        <w:t>Viděli jste někdy zblízka úplně malé hříbátko? Já ano. Babiččina sousedka měla v ohradě hříbátko, kterému bylo teprve několik dnů, a pojmenovala ho Viky. Viky bydlela v ohradě ze starých klád, které byly celé vlhké a kluzké, místy porostlé mechem nebo děravé, jak začínaly trouchnivět. Když jsme se chodili na Viky dívat, babička vždycky říkala: “Hlavně se proboha neopírejte o ty klády, nebo vám to spadne na nohu!” To mi pokaždé připadalo trošku přehnané, říkala jsem si, že se babička bojí trošku zbytečně.</w:t>
      </w:r>
    </w:p>
    <w:p w14:paraId="00000002" w14:textId="77777777" w:rsidR="00F91F40" w:rsidRDefault="008B4E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Jednoho dne, když jsme zrovna byli u babičky na návštěvě, jsme šli na procházku kolem téhle koňské ohrady. Najednou jsme ale uviděli, že Viky v ohradě není! Běhala okolo ohrady a zoufale se snažila dostat se dovnitř za maminkou. Běhala rychle sem a tam, funěla, strkala čumákem do ohrady a vypadala nešťastně. Podupávala, házela hlavou sem a tam a volala na mámu. </w:t>
      </w:r>
    </w:p>
    <w:p w14:paraId="00000003" w14:textId="2C03201C" w:rsidR="00F91F40" w:rsidRDefault="008B4E2F">
      <w:pPr>
        <w:jc w:val="both"/>
        <w:rPr>
          <w:sz w:val="32"/>
          <w:szCs w:val="32"/>
        </w:rPr>
      </w:pPr>
      <w:r>
        <w:rPr>
          <w:sz w:val="32"/>
          <w:szCs w:val="32"/>
        </w:rPr>
        <w:t>Já jsem se rychle rozběhla k Andree, té sousedce, srdce mi bušilo jako o závod a hrozně se mi začaly potit ruce, jak jsem byla nervózní: “Andreo, haló, jste tady? Viky utekla z ohrady!” Andrea rychle skočila do auta, mě vzala na přední sedadlo, ani jsem se nestihla připoutat a řítily jsme se k ohradě. Tu sousedka otevřela, pak vytáhla z kapsy nějaký koňský pamlsek a klidným hlasem mluvila na hříbátko: “No tak malá, no, no, pojď sem, pojď…” A Viky oprvadu šla, až byla zase v ohradě u svojí maminky. Dost se nám všem ulevilo.</w:t>
      </w:r>
      <w:r w:rsidR="00557CAA">
        <w:rPr>
          <w:sz w:val="32"/>
          <w:szCs w:val="32"/>
        </w:rPr>
        <w:t xml:space="preserve"> Andrea to s koňmi vážně umí – je to člověk na svém místě.</w:t>
      </w:r>
    </w:p>
    <w:p w14:paraId="00000004" w14:textId="77777777" w:rsidR="00F91F40" w:rsidRDefault="00F91F40">
      <w:pPr>
        <w:jc w:val="both"/>
      </w:pPr>
    </w:p>
    <w:sectPr w:rsidR="00F91F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40"/>
    <w:rsid w:val="00557CAA"/>
    <w:rsid w:val="008B4E2F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AE80"/>
  <w15:docId w15:val="{60D9DE55-B600-4843-A775-BC67394B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Aška</dc:creator>
  <cp:lastModifiedBy>Alexandra Luhanová</cp:lastModifiedBy>
  <cp:revision>3</cp:revision>
  <dcterms:created xsi:type="dcterms:W3CDTF">2021-11-14T20:07:00Z</dcterms:created>
  <dcterms:modified xsi:type="dcterms:W3CDTF">2021-11-14T20:26:00Z</dcterms:modified>
</cp:coreProperties>
</file>